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7B" w:rsidRDefault="0043357B" w:rsidP="0043357B">
      <w:r>
        <w:rPr>
          <w:rFonts w:ascii="Times New Roman" w:hAnsi="Times New Roman"/>
          <w:b/>
          <w:bCs/>
          <w:sz w:val="24"/>
          <w:szCs w:val="24"/>
          <w:u w:val="single"/>
        </w:rPr>
        <w:t>2011 r.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  <w:sz w:val="24"/>
          <w:szCs w:val="24"/>
        </w:rPr>
        <w:t xml:space="preserve">7sztuk.pl – Przygotowanie prezentacji "Do </w:t>
      </w:r>
      <w:proofErr w:type="spellStart"/>
      <w:r>
        <w:rPr>
          <w:rFonts w:ascii="Times New Roman" w:hAnsi="Times New Roman"/>
          <w:sz w:val="24"/>
          <w:szCs w:val="24"/>
        </w:rPr>
        <w:t>You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Know</w:t>
      </w:r>
      <w:proofErr w:type="spellEnd"/>
      <w:r>
        <w:rPr>
          <w:rFonts w:ascii="Times New Roman" w:hAnsi="Times New Roman"/>
          <w:sz w:val="24"/>
          <w:szCs w:val="24"/>
        </w:rPr>
        <w:t xml:space="preserve"> Polska?" – 15 990,00 PLN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14"/>
          <w:szCs w:val="14"/>
        </w:rPr>
        <w:t xml:space="preserve">      </w:t>
      </w:r>
      <w:proofErr w:type="spellStart"/>
      <w:r>
        <w:rPr>
          <w:rFonts w:ascii="Times New Roman" w:hAnsi="Times New Roman"/>
          <w:sz w:val="24"/>
          <w:szCs w:val="24"/>
        </w:rPr>
        <w:t>Tailor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Made</w:t>
      </w:r>
      <w:proofErr w:type="spellEnd"/>
      <w:r>
        <w:rPr>
          <w:rFonts w:ascii="Times New Roman" w:hAnsi="Times New Roman"/>
          <w:sz w:val="24"/>
          <w:szCs w:val="24"/>
        </w:rPr>
        <w:t xml:space="preserve"> PR – Promocja serwisu "Do </w:t>
      </w:r>
      <w:proofErr w:type="spellStart"/>
      <w:r>
        <w:rPr>
          <w:rFonts w:ascii="Times New Roman" w:hAnsi="Times New Roman"/>
          <w:sz w:val="24"/>
          <w:szCs w:val="24"/>
        </w:rPr>
        <w:t>You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Know</w:t>
      </w:r>
      <w:proofErr w:type="spellEnd"/>
      <w:r>
        <w:rPr>
          <w:rFonts w:ascii="Times New Roman" w:hAnsi="Times New Roman"/>
          <w:sz w:val="24"/>
          <w:szCs w:val="24"/>
        </w:rPr>
        <w:t xml:space="preserve"> Polska?" – 19 500,00 PLN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  <w:sz w:val="24"/>
          <w:szCs w:val="24"/>
        </w:rPr>
        <w:t xml:space="preserve">Pracownia za ścianą G. Kornet – Opracowanie materiałów prasowych do prezentacji serwisu "Do </w:t>
      </w:r>
      <w:proofErr w:type="spellStart"/>
      <w:r>
        <w:rPr>
          <w:rFonts w:ascii="Times New Roman" w:hAnsi="Times New Roman"/>
          <w:sz w:val="24"/>
          <w:szCs w:val="24"/>
        </w:rPr>
        <w:t>You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Know</w:t>
      </w:r>
      <w:proofErr w:type="spellEnd"/>
      <w:r>
        <w:rPr>
          <w:rFonts w:ascii="Times New Roman" w:hAnsi="Times New Roman"/>
          <w:sz w:val="24"/>
          <w:szCs w:val="24"/>
        </w:rPr>
        <w:t xml:space="preserve"> Polska?" – 9 274,20 PLN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  <w:sz w:val="24"/>
          <w:szCs w:val="24"/>
        </w:rPr>
        <w:t xml:space="preserve">Pracownia za ścianą G. Kornet – Przygotowanie projektów ulotek promocyjnych serwisu "Do </w:t>
      </w:r>
      <w:proofErr w:type="spellStart"/>
      <w:r>
        <w:rPr>
          <w:rFonts w:ascii="Times New Roman" w:hAnsi="Times New Roman"/>
          <w:sz w:val="24"/>
          <w:szCs w:val="24"/>
        </w:rPr>
        <w:t>You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Know</w:t>
      </w:r>
      <w:proofErr w:type="spellEnd"/>
      <w:r>
        <w:rPr>
          <w:rFonts w:ascii="Times New Roman" w:hAnsi="Times New Roman"/>
          <w:sz w:val="24"/>
          <w:szCs w:val="24"/>
        </w:rPr>
        <w:t xml:space="preserve"> Polska?" – 4 075,00 PLN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  <w:sz w:val="24"/>
          <w:szCs w:val="24"/>
        </w:rPr>
        <w:t xml:space="preserve">Bonus </w:t>
      </w:r>
      <w:proofErr w:type="spellStart"/>
      <w:r>
        <w:rPr>
          <w:rFonts w:ascii="Times New Roman" w:hAnsi="Times New Roman"/>
          <w:sz w:val="24"/>
          <w:szCs w:val="24"/>
        </w:rPr>
        <w:t>Group</w:t>
      </w:r>
      <w:proofErr w:type="spellEnd"/>
      <w:r>
        <w:rPr>
          <w:rFonts w:ascii="Times New Roman" w:hAnsi="Times New Roman"/>
          <w:sz w:val="24"/>
          <w:szCs w:val="24"/>
        </w:rPr>
        <w:t xml:space="preserve"> – Wykonanie promocyjnych toreb papierowych – 19 224,90 PLN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</w:rPr>
        <w:t>Boom Bardzo Oryginalna Oferta Marketingowa - Wystawa "Afryka polskich podróżników i wolontariuszy" (zorganizowanie wystawy i  jej promocja w Parlamencie Europejskim 28-31 sierpnia 2011 r.)  - 32 000 zł</w:t>
      </w:r>
      <w:r>
        <w:rPr>
          <w:rFonts w:ascii="Times New Roman" w:hAnsi="Times New Roman"/>
          <w:sz w:val="24"/>
          <w:szCs w:val="24"/>
        </w:rPr>
        <w:t xml:space="preserve">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</w:rPr>
        <w:t>Boom Bardzo Oryginalna Oferta Marketingowa - Wystawa "Afryka polskich podróżników i wolontariuszy" (zorganizowanie wystawy i jej promocja podczas obchodów Dnia Wolontariatu Europejskiego na Pl. Defilad w Warszawie 11.09.2011 r. - 8 634 zł</w:t>
      </w:r>
      <w:r>
        <w:rPr>
          <w:rFonts w:ascii="Times New Roman" w:hAnsi="Times New Roman"/>
          <w:sz w:val="24"/>
          <w:szCs w:val="24"/>
        </w:rPr>
        <w:t xml:space="preserve">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14"/>
          <w:szCs w:val="14"/>
        </w:rPr>
        <w:t xml:space="preserve">    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NuOrder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Kampania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Social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Media - konkurs na reportaż "Jak Polacy pomagają światu" – 19 811 zł</w:t>
      </w:r>
      <w:r>
        <w:rPr>
          <w:rFonts w:ascii="Times New Roman" w:hAnsi="Times New Roman"/>
          <w:sz w:val="24"/>
          <w:szCs w:val="24"/>
        </w:rPr>
        <w:t xml:space="preserve">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9.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</w:rPr>
        <w:t xml:space="preserve">Digital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Wonderland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sp. z o.o., opracowanie grafiki portalu internetowego MSZ i placówek zagranicznych - 63960 zł </w:t>
      </w:r>
      <w:r>
        <w:rPr>
          <w:rFonts w:ascii="Times New Roman" w:hAnsi="Times New Roman"/>
          <w:sz w:val="24"/>
          <w:szCs w:val="24"/>
        </w:rPr>
        <w:t>brutto</w:t>
      </w:r>
      <w:r>
        <w:rPr>
          <w:rFonts w:ascii="Times New Roman" w:hAnsi="Times New Roman"/>
          <w:color w:val="000000"/>
          <w:sz w:val="24"/>
          <w:szCs w:val="24"/>
        </w:rPr>
        <w:t xml:space="preserve"> (kontynuacja w 2012 roku)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  <w:color w:val="000000"/>
          <w:sz w:val="24"/>
          <w:szCs w:val="24"/>
        </w:rPr>
        <w:t xml:space="preserve">K2 Internet SA - wykonanie promocyjnej aplikacji mobilnej "Do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Know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Polska?" na platformę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64821 zł </w:t>
      </w:r>
      <w:r>
        <w:rPr>
          <w:rFonts w:ascii="Times New Roman" w:hAnsi="Times New Roman"/>
          <w:sz w:val="24"/>
          <w:szCs w:val="24"/>
        </w:rPr>
        <w:t>brutto</w:t>
      </w:r>
      <w:r>
        <w:rPr>
          <w:rFonts w:ascii="Times New Roman" w:hAnsi="Times New Roman"/>
          <w:color w:val="000000"/>
          <w:sz w:val="24"/>
          <w:szCs w:val="24"/>
        </w:rPr>
        <w:t xml:space="preserve"> (kontynuacja w 2012 roku) 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14"/>
          <w:szCs w:val="14"/>
        </w:rPr>
        <w:t xml:space="preserve">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Tailor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Przygotowanie koncepcji i przeprowadzenie kampanii media relations serwisu </w:t>
      </w:r>
      <w:r>
        <w:rPr>
          <w:rFonts w:ascii="Times New Roman" w:hAnsi="Times New Roman"/>
          <w:sz w:val="24"/>
          <w:szCs w:val="24"/>
        </w:rPr>
        <w:t xml:space="preserve">"Do </w:t>
      </w:r>
      <w:proofErr w:type="spellStart"/>
      <w:r>
        <w:rPr>
          <w:rFonts w:ascii="Times New Roman" w:hAnsi="Times New Roman"/>
          <w:sz w:val="24"/>
          <w:szCs w:val="24"/>
        </w:rPr>
        <w:t>You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Know</w:t>
      </w:r>
      <w:proofErr w:type="spellEnd"/>
      <w:r>
        <w:rPr>
          <w:rFonts w:ascii="Times New Roman" w:hAnsi="Times New Roman"/>
          <w:sz w:val="24"/>
          <w:szCs w:val="24"/>
        </w:rPr>
        <w:t xml:space="preserve"> Polska?" </w:t>
      </w:r>
      <w:r>
        <w:rPr>
          <w:rFonts w:ascii="Times New Roman" w:hAnsi="Times New Roman"/>
          <w:color w:val="000000"/>
          <w:sz w:val="24"/>
          <w:szCs w:val="24"/>
        </w:rPr>
        <w:t>w zagranicznych mediach informacyjnych, turystycznych, sportowych i life stylowych – 27060 zł</w:t>
      </w:r>
      <w:r>
        <w:rPr>
          <w:rFonts w:ascii="Times New Roman" w:hAnsi="Times New Roman"/>
          <w:sz w:val="24"/>
          <w:szCs w:val="24"/>
        </w:rPr>
        <w:t xml:space="preserve">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14"/>
          <w:szCs w:val="14"/>
        </w:rPr>
        <w:t xml:space="preserve">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Tailor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działania public relations dla aplikacji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iPolak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12300 zł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13.</w:t>
      </w:r>
      <w:r>
        <w:rPr>
          <w:rFonts w:ascii="Times New Roman" w:hAnsi="Times New Roman"/>
          <w:color w:val="000000"/>
          <w:sz w:val="14"/>
          <w:szCs w:val="14"/>
        </w:rPr>
        <w:t xml:space="preserve">  </w:t>
      </w:r>
      <w:r>
        <w:rPr>
          <w:rFonts w:ascii="Times New Roman" w:hAnsi="Times New Roman"/>
          <w:color w:val="000000"/>
          <w:sz w:val="24"/>
          <w:szCs w:val="24"/>
        </w:rPr>
        <w:t xml:space="preserve">K2 Internet SA, prezentacja online serwisu internetowego "Do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Know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Polska?" wraz z filmem wideo na potrzeby polskich i zagranicznych konkursów web design – 12300 zł </w:t>
      </w:r>
      <w:r>
        <w:rPr>
          <w:rFonts w:ascii="Times New Roman" w:hAnsi="Times New Roman"/>
          <w:sz w:val="24"/>
          <w:szCs w:val="24"/>
        </w:rPr>
        <w:t>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  <w:color w:val="000000"/>
          <w:sz w:val="24"/>
          <w:szCs w:val="24"/>
        </w:rPr>
        <w:t>K2 Internet SA, wykonanie i uruchomienie serwisu internetowego – 65313 zł</w:t>
      </w:r>
      <w:r>
        <w:rPr>
          <w:rFonts w:ascii="Times New Roman" w:hAnsi="Times New Roman"/>
          <w:sz w:val="24"/>
          <w:szCs w:val="24"/>
        </w:rPr>
        <w:t xml:space="preserve"> brutto</w:t>
      </w:r>
    </w:p>
    <w:p w:rsidR="0043357B" w:rsidRDefault="0043357B" w:rsidP="0043357B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43357B" w:rsidRDefault="0043357B" w:rsidP="0043357B"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2012 r.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</w:rPr>
        <w:t>AT-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Creation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Przygotowanie koncepcji i tekstu ulotki o Instytutach Polskich – 1 799,99 zł </w:t>
      </w:r>
      <w:r>
        <w:rPr>
          <w:rFonts w:ascii="Times New Roman" w:hAnsi="Times New Roman"/>
          <w:sz w:val="24"/>
          <w:szCs w:val="24"/>
        </w:rPr>
        <w:t>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</w:rPr>
        <w:t xml:space="preserve">BOOM – Prezentacja działalności Instytutów Polskich podczas dni otwartych w MSZ z okazji Dnia Służby Zagranicznej – 64 718,91 zł </w:t>
      </w:r>
      <w:r>
        <w:rPr>
          <w:rFonts w:ascii="Times New Roman" w:hAnsi="Times New Roman"/>
          <w:sz w:val="24"/>
          <w:szCs w:val="24"/>
        </w:rPr>
        <w:t>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Stroer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Media- Ekspozycja informacji o V Forum PWR 2012 na 6 powierzchniach reklamowych CLP, 3 321 zł</w:t>
      </w:r>
      <w:r>
        <w:rPr>
          <w:rFonts w:ascii="Times New Roman" w:hAnsi="Times New Roman"/>
          <w:sz w:val="24"/>
          <w:szCs w:val="24"/>
        </w:rPr>
        <w:t xml:space="preserve">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Stroer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Media - Emisja spotów promocyjnych V Forum na ekranach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Infoscreen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–7 458,41 zł</w:t>
      </w:r>
      <w:r>
        <w:rPr>
          <w:rFonts w:ascii="Times New Roman" w:hAnsi="Times New Roman"/>
          <w:sz w:val="24"/>
          <w:szCs w:val="24"/>
        </w:rPr>
        <w:t xml:space="preserve">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</w:rPr>
        <w:t xml:space="preserve">Ostryga sp. z o.o., stworzenie aplikacji mobilnej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Check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in Poland – 67650 zł </w:t>
      </w:r>
      <w:r>
        <w:rPr>
          <w:rFonts w:ascii="Times New Roman" w:hAnsi="Times New Roman"/>
          <w:sz w:val="24"/>
          <w:szCs w:val="24"/>
        </w:rPr>
        <w:t>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</w:rPr>
        <w:t xml:space="preserve">K2 Internet SA, wykonanie aplikacji mobilnej "Do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Know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Polska?" na platformę Android – 53628 zł </w:t>
      </w:r>
      <w:r>
        <w:rPr>
          <w:rFonts w:ascii="Times New Roman" w:hAnsi="Times New Roman"/>
          <w:sz w:val="24"/>
          <w:szCs w:val="24"/>
        </w:rPr>
        <w:t>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</w:rPr>
        <w:t xml:space="preserve">K2 Internet SA, wykonanie nowych funkcjonalności do serwisu promocyjnego "Do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Know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Polska?" pod kątem UEFA 2012, 14883 zł </w:t>
      </w:r>
      <w:r>
        <w:rPr>
          <w:rFonts w:ascii="Times New Roman" w:hAnsi="Times New Roman"/>
          <w:sz w:val="24"/>
          <w:szCs w:val="24"/>
        </w:rPr>
        <w:t>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8.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</w:rPr>
        <w:t>MMT Management sp. z o.o. , zakup znaków promocyjnych konkursu do zamieszczenia na stronach serwisu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"Do </w:t>
      </w:r>
      <w:proofErr w:type="spellStart"/>
      <w:r>
        <w:rPr>
          <w:rFonts w:ascii="Times New Roman" w:hAnsi="Times New Roman"/>
          <w:sz w:val="24"/>
          <w:szCs w:val="24"/>
        </w:rPr>
        <w:t>You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Know</w:t>
      </w:r>
      <w:proofErr w:type="spellEnd"/>
      <w:r>
        <w:rPr>
          <w:rFonts w:ascii="Times New Roman" w:hAnsi="Times New Roman"/>
          <w:sz w:val="24"/>
          <w:szCs w:val="24"/>
        </w:rPr>
        <w:t xml:space="preserve"> Polska?" </w:t>
      </w:r>
      <w:r>
        <w:rPr>
          <w:rFonts w:ascii="Times New Roman" w:hAnsi="Times New Roman"/>
          <w:color w:val="000000"/>
          <w:sz w:val="24"/>
          <w:szCs w:val="24"/>
        </w:rPr>
        <w:t>po wygranym konkursie web design  – 2460 zł</w:t>
      </w:r>
      <w:r>
        <w:rPr>
          <w:rFonts w:ascii="Times New Roman" w:hAnsi="Times New Roman"/>
          <w:color w:val="1F497D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9.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</w:rPr>
        <w:t xml:space="preserve">Starcom Sp. z o. o., raport w zakresie jakościowej analizy treści zawartych w mediach polonijnych w następujących krajach świata – Austria, Australia, Belgia, Białoruś,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Brazylia, Bułgaria, Chorwacja, Czechy, Dania, Finlandia, Francja, Grecja, Hiszpania, Holandia, Irlandia, Izrael, Kanada, Kazachstan, Korea Pd., Litwa, Łotwa, Niemcy, Norwegia, Nowa Zelandia, Portugalia, Rosja, RPA, Rumunia, Serbia, Singapur, Słowacja, Szwajcaria, Szwecja, Ukraina, USA, Węgry, Wielka Brytania, Włochy; – 55 350 zł</w:t>
      </w:r>
      <w:r>
        <w:rPr>
          <w:rFonts w:ascii="Times New Roman" w:hAnsi="Times New Roman"/>
          <w:sz w:val="24"/>
          <w:szCs w:val="24"/>
        </w:rPr>
        <w:t xml:space="preserve"> brutto</w:t>
      </w:r>
    </w:p>
    <w:p w:rsidR="0043357B" w:rsidRDefault="0043357B" w:rsidP="0043357B">
      <w:r>
        <w:rPr>
          <w:rFonts w:ascii="Times New Roman" w:hAnsi="Times New Roman"/>
          <w:color w:val="1F497D"/>
          <w:sz w:val="24"/>
          <w:szCs w:val="24"/>
        </w:rPr>
        <w:t> </w:t>
      </w:r>
    </w:p>
    <w:p w:rsidR="0043357B" w:rsidRDefault="0043357B" w:rsidP="0043357B"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2013 r.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Young&amp;Rubican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opracowanie koncepcji obchodów Roku Polskiego w Rosji – 50 430,00 zł </w:t>
      </w:r>
      <w:r>
        <w:rPr>
          <w:rFonts w:ascii="Times New Roman" w:hAnsi="Times New Roman"/>
          <w:sz w:val="24"/>
          <w:szCs w:val="24"/>
        </w:rPr>
        <w:t>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</w:rPr>
        <w:t xml:space="preserve">Studio Bakalie Sp. Z o.o. – Opracowanie logo „Polonijny Produkt Roku” – 15 006,00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</w:rPr>
        <w:t xml:space="preserve">Marketing House – Organizacja i obsługa konferencji </w:t>
      </w:r>
      <w:r>
        <w:rPr>
          <w:rFonts w:ascii="Times New Roman" w:hAnsi="Times New Roman"/>
          <w:sz w:val="24"/>
          <w:szCs w:val="24"/>
        </w:rPr>
        <w:t xml:space="preserve">Warszawski Dialog na rzecz Demokracji </w:t>
      </w:r>
      <w:r>
        <w:rPr>
          <w:rFonts w:ascii="Times New Roman" w:hAnsi="Times New Roman"/>
          <w:color w:val="000000"/>
          <w:sz w:val="24"/>
          <w:szCs w:val="24"/>
        </w:rPr>
        <w:t xml:space="preserve">– 226 664,57 zł </w:t>
      </w:r>
      <w:r>
        <w:rPr>
          <w:rFonts w:ascii="Times New Roman" w:hAnsi="Times New Roman"/>
          <w:sz w:val="24"/>
          <w:szCs w:val="24"/>
        </w:rPr>
        <w:t>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  <w:sz w:val="24"/>
          <w:szCs w:val="24"/>
        </w:rPr>
        <w:t>Bakalie Sp. z o.o.  – Wykonanie logotypu Ośrodka Debaty Międzynarodowej – 24 600,00 zł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  <w:sz w:val="24"/>
          <w:szCs w:val="24"/>
        </w:rPr>
        <w:t>Bakalie Sp. z o.o. – Wizualizacja siedziby Ośrodka Debaty Międzynarodowej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24 600,00 zł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  <w:sz w:val="24"/>
          <w:szCs w:val="24"/>
        </w:rPr>
        <w:t xml:space="preserve">PR Projekt – Kampania informacyjna </w:t>
      </w:r>
      <w:proofErr w:type="spellStart"/>
      <w:r>
        <w:rPr>
          <w:rFonts w:ascii="Times New Roman" w:hAnsi="Times New Roman"/>
          <w:sz w:val="24"/>
          <w:szCs w:val="24"/>
        </w:rPr>
        <w:t>nt</w:t>
      </w:r>
      <w:proofErr w:type="spellEnd"/>
      <w:r>
        <w:rPr>
          <w:rFonts w:ascii="Times New Roman" w:hAnsi="Times New Roman"/>
          <w:sz w:val="24"/>
          <w:szCs w:val="24"/>
        </w:rPr>
        <w:t xml:space="preserve"> służby konsularnej  – 47 724,00 zł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14"/>
          <w:szCs w:val="14"/>
        </w:rPr>
        <w:t xml:space="preserve">      </w:t>
      </w:r>
      <w:proofErr w:type="spellStart"/>
      <w:r>
        <w:rPr>
          <w:rFonts w:ascii="Times New Roman" w:hAnsi="Times New Roman"/>
          <w:sz w:val="24"/>
          <w:szCs w:val="24"/>
        </w:rPr>
        <w:t>Grayling</w:t>
      </w:r>
      <w:proofErr w:type="spellEnd"/>
      <w:r>
        <w:rPr>
          <w:rFonts w:ascii="Times New Roman" w:hAnsi="Times New Roman"/>
          <w:sz w:val="24"/>
          <w:szCs w:val="24"/>
        </w:rPr>
        <w:t xml:space="preserve"> Polska – Kampania PR nt. zmian klimatycznych – 987 920,00 zł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14"/>
          <w:szCs w:val="14"/>
        </w:rPr>
        <w:t xml:space="preserve">    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Publicis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sp. z o.o., wyprodukowanie i wsparcie poprodukcyjne oficjalnego portalu internetowego promocji Polski (kontynuacja w 2014 roku) – 67605,60 zł</w:t>
      </w:r>
      <w:r>
        <w:rPr>
          <w:rFonts w:ascii="Times New Roman" w:hAnsi="Times New Roman"/>
          <w:sz w:val="24"/>
          <w:szCs w:val="24"/>
        </w:rPr>
        <w:t xml:space="preserve">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9.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</w:rPr>
        <w:t xml:space="preserve">Digital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Wonderland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sp. z o.o., opracowanie architektury informacji oraz nowej szaty graficznej portalu promocji Polski </w:t>
      </w:r>
      <w:hyperlink r:id="rId4" w:history="1">
        <w:r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>www.poland.gov.pl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– 55351,23 zł </w:t>
      </w:r>
      <w:r>
        <w:rPr>
          <w:rFonts w:ascii="Times New Roman" w:hAnsi="Times New Roman"/>
          <w:sz w:val="24"/>
          <w:szCs w:val="24"/>
        </w:rPr>
        <w:t>brutto</w:t>
      </w:r>
    </w:p>
    <w:p w:rsidR="0043357B" w:rsidRDefault="0043357B" w:rsidP="0043357B"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43357B" w:rsidRDefault="0043357B" w:rsidP="0043357B">
      <w:pPr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  <w:t>2014 r.</w:t>
      </w:r>
    </w:p>
    <w:p w:rsidR="0043357B" w:rsidRDefault="0043357B" w:rsidP="0043357B">
      <w:pPr>
        <w:rPr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  <w:lang w:val="en-US"/>
        </w:rPr>
        <w:t>1.</w:t>
      </w:r>
      <w:r>
        <w:rPr>
          <w:rFonts w:ascii="Times New Roman" w:hAnsi="Times New Roman"/>
          <w:color w:val="000000"/>
          <w:sz w:val="14"/>
          <w:szCs w:val="14"/>
          <w:lang w:val="en-US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Profile Sp. z o.o &amp; Fleishman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Hillard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Sp. </w:t>
      </w:r>
      <w:r>
        <w:rPr>
          <w:rFonts w:ascii="Times New Roman" w:hAnsi="Times New Roman"/>
          <w:color w:val="000000"/>
          <w:sz w:val="24"/>
          <w:szCs w:val="24"/>
        </w:rPr>
        <w:t xml:space="preserve">Z o.o. – Przygotowanie koncepcji i realizacja działań komunikacyjnych (PR + media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społecznościowej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w ramach kampanii wizerunkowej Polski za granicą w 2014 r. – 2 498 506,38 zł 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/>
          <w:color w:val="000000"/>
          <w:sz w:val="24"/>
          <w:szCs w:val="24"/>
        </w:rPr>
        <w:t xml:space="preserve">Universal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McCann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Sp. z o.o. – Kampania w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internecie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nt. wyborów do PE – 59 451,91 zł </w:t>
      </w:r>
      <w:r>
        <w:rPr>
          <w:rFonts w:ascii="Times New Roman" w:hAnsi="Times New Roman"/>
          <w:sz w:val="24"/>
          <w:szCs w:val="24"/>
        </w:rPr>
        <w:t>brutto</w:t>
      </w:r>
    </w:p>
    <w:p w:rsidR="0043357B" w:rsidRDefault="0043357B" w:rsidP="0043357B">
      <w:pPr>
        <w:pStyle w:val="Akapitzlist"/>
        <w:ind w:hanging="360"/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/>
          <w:sz w:val="24"/>
          <w:szCs w:val="24"/>
        </w:rPr>
        <w:t xml:space="preserve">Agencja </w:t>
      </w:r>
      <w:proofErr w:type="spellStart"/>
      <w:r>
        <w:rPr>
          <w:rStyle w:val="st1"/>
          <w:rFonts w:ascii="Times New Roman" w:hAnsi="Times New Roman"/>
          <w:sz w:val="24"/>
          <w:szCs w:val="24"/>
        </w:rPr>
        <w:t>Saatchi</w:t>
      </w:r>
      <w:proofErr w:type="spellEnd"/>
      <w:r>
        <w:rPr>
          <w:rStyle w:val="st1"/>
          <w:rFonts w:ascii="Times New Roman" w:hAnsi="Times New Roman"/>
          <w:sz w:val="24"/>
          <w:szCs w:val="24"/>
        </w:rPr>
        <w:t xml:space="preserve"> &amp; </w:t>
      </w:r>
      <w:proofErr w:type="spellStart"/>
      <w:r>
        <w:rPr>
          <w:rStyle w:val="st1"/>
          <w:rFonts w:ascii="Times New Roman" w:hAnsi="Times New Roman"/>
          <w:sz w:val="24"/>
          <w:szCs w:val="24"/>
        </w:rPr>
        <w:t>Saatchi</w:t>
      </w:r>
      <w:proofErr w:type="spellEnd"/>
      <w:r>
        <w:rPr>
          <w:rStyle w:val="st1"/>
          <w:rFonts w:ascii="Times New Roman" w:hAnsi="Times New Roman"/>
          <w:sz w:val="24"/>
          <w:szCs w:val="24"/>
        </w:rPr>
        <w:t xml:space="preserve"> Poland </w:t>
      </w:r>
      <w:r>
        <w:rPr>
          <w:rStyle w:val="st1"/>
          <w:rFonts w:ascii="Times New Roman" w:hAnsi="Times New Roman"/>
          <w:color w:val="1F497D"/>
          <w:sz w:val="24"/>
          <w:szCs w:val="24"/>
        </w:rPr>
        <w:t xml:space="preserve">- </w:t>
      </w:r>
      <w:r>
        <w:rPr>
          <w:rStyle w:val="st1"/>
          <w:rFonts w:ascii="Times New Roman" w:hAnsi="Times New Roman"/>
          <w:color w:val="000000"/>
          <w:sz w:val="24"/>
          <w:szCs w:val="24"/>
        </w:rPr>
        <w:t xml:space="preserve">Przygotowanie koncepcji i produkcję spotu promującego Polskę, przeznaczonego do emisji w zagranicznych mediach audiowizualnych – </w:t>
      </w:r>
      <w:r>
        <w:rPr>
          <w:rFonts w:ascii="Times New Roman" w:hAnsi="Times New Roman"/>
          <w:color w:val="000000"/>
          <w:sz w:val="24"/>
          <w:szCs w:val="24"/>
        </w:rPr>
        <w:t>985 000 zł brutto; (</w:t>
      </w:r>
      <w:r>
        <w:rPr>
          <w:rStyle w:val="st1"/>
          <w:rFonts w:ascii="Times New Roman" w:hAnsi="Times New Roman"/>
          <w:color w:val="000000"/>
          <w:sz w:val="24"/>
          <w:szCs w:val="24"/>
        </w:rPr>
        <w:t>źródłem</w:t>
      </w:r>
      <w:r>
        <w:rPr>
          <w:rStyle w:val="st1"/>
          <w:rFonts w:ascii="Times New Roman" w:hAnsi="Times New Roman"/>
          <w:sz w:val="24"/>
          <w:szCs w:val="24"/>
        </w:rPr>
        <w:t xml:space="preserve"> finansowania są środki pozabudżetowe CPF przeznaczone Decyzją RM z dnia 25 lutego 2014r. na </w:t>
      </w:r>
      <w:r>
        <w:rPr>
          <w:rFonts w:ascii="Times New Roman" w:hAnsi="Times New Roman"/>
          <w:sz w:val="24"/>
          <w:szCs w:val="24"/>
        </w:rPr>
        <w:t>finansowanie kampanii wizerunkowej Polski za granicą mającej na celu wzmocnienie marki POLSKA)</w:t>
      </w:r>
    </w:p>
    <w:p w:rsidR="00CB32CD" w:rsidRDefault="0043357B">
      <w:bookmarkStart w:id="0" w:name="_GoBack"/>
      <w:bookmarkEnd w:id="0"/>
    </w:p>
    <w:sectPr w:rsidR="00CB3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7B"/>
    <w:rsid w:val="002C10BB"/>
    <w:rsid w:val="0043357B"/>
    <w:rsid w:val="007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90194-91C0-4793-8159-8FC667C2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57B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357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57B"/>
    <w:pPr>
      <w:ind w:left="720"/>
    </w:pPr>
  </w:style>
  <w:style w:type="character" w:customStyle="1" w:styleId="st1">
    <w:name w:val="st1"/>
    <w:basedOn w:val="Domylnaczcionkaakapitu"/>
    <w:rsid w:val="0043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lan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Czubkowska Sylwia</dc:creator>
  <cp:keywords/>
  <dc:description/>
  <cp:lastModifiedBy>Czubkowska Sylwia</cp:lastModifiedBy>
  <cp:revision>1</cp:revision>
  <dcterms:created xsi:type="dcterms:W3CDTF">2014-06-06T16:09:00Z</dcterms:created>
  <dcterms:modified xsi:type="dcterms:W3CDTF">2014-06-06T16:09:00Z</dcterms:modified>
</cp:coreProperties>
</file>